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4F" w:rsidRPr="00A8347C" w:rsidRDefault="0065524F" w:rsidP="006552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sz w:val="20"/>
          <w:szCs w:val="20"/>
          <w:lang w:eastAsia="ar-SA"/>
        </w:rPr>
        <w:t>Сольфеджио (старший модуль)</w:t>
      </w:r>
    </w:p>
    <w:p w:rsidR="0065524F" w:rsidRPr="00A8347C" w:rsidRDefault="0065524F" w:rsidP="006552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D84A2E">
        <w:rPr>
          <w:rFonts w:ascii="Times New Roman" w:hAnsi="Times New Roman" w:cs="Times New Roman"/>
          <w:b/>
          <w:sz w:val="20"/>
          <w:szCs w:val="20"/>
        </w:rPr>
        <w:t>. Пояснительная записка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Срок реализации учебного предмета;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Форма проведения учебных аудиторных занятий;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Цели и задачи учебного предмета;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Обоснование структуры программы учебного предмета;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Описание материально-технических условий реализации учебного предмета;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D84A2E">
        <w:rPr>
          <w:rFonts w:ascii="Times New Roman" w:hAnsi="Times New Roman" w:cs="Times New Roman"/>
          <w:b/>
          <w:sz w:val="20"/>
          <w:szCs w:val="20"/>
        </w:rPr>
        <w:t>. Содержание учебного предмета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Учебно-тематический план;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Распределение учебного материала по годам обучения;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84A2E">
        <w:rPr>
          <w:rFonts w:ascii="Times New Roman" w:hAnsi="Times New Roman" w:cs="Times New Roman"/>
          <w:b/>
          <w:sz w:val="20"/>
          <w:szCs w:val="20"/>
        </w:rPr>
        <w:t>. Требования к уровню подготовки обучающихся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D84A2E">
        <w:rPr>
          <w:rFonts w:ascii="Times New Roman" w:hAnsi="Times New Roman" w:cs="Times New Roman"/>
          <w:b/>
          <w:sz w:val="20"/>
          <w:szCs w:val="20"/>
        </w:rPr>
        <w:t>. Формы и методы контроля, система оценок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Аттестация: цели, виды, форма, содержание;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Критерии оценки;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D84A2E">
        <w:rPr>
          <w:rFonts w:ascii="Times New Roman" w:hAnsi="Times New Roman" w:cs="Times New Roman"/>
          <w:b/>
          <w:sz w:val="20"/>
          <w:szCs w:val="20"/>
        </w:rPr>
        <w:t>. Методическое обеспечение учебного процесса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D84A2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84A2E">
        <w:rPr>
          <w:rFonts w:ascii="Times New Roman" w:hAnsi="Times New Roman" w:cs="Times New Roman"/>
          <w:sz w:val="20"/>
          <w:szCs w:val="20"/>
        </w:rPr>
        <w:t>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Организация занятий;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D84A2E">
        <w:rPr>
          <w:rFonts w:ascii="Times New Roman" w:hAnsi="Times New Roman" w:cs="Times New Roman"/>
          <w:b/>
          <w:sz w:val="20"/>
          <w:szCs w:val="20"/>
        </w:rPr>
        <w:t>. Список рекомендуемой учебно-методической литературы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Учебная литература;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Учебно-методическая литература;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Методическая литература;</w:t>
      </w:r>
    </w:p>
    <w:p w:rsidR="0065524F" w:rsidRPr="00D84A2E" w:rsidRDefault="0065524F" w:rsidP="0065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Дополнительная литература.</w:t>
      </w:r>
    </w:p>
    <w:p w:rsidR="0065524F" w:rsidRDefault="0065524F" w:rsidP="00655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5524F" w:rsidRPr="00A8347C" w:rsidRDefault="0065524F" w:rsidP="00655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>Цели и задачи предмета «Сольфеджио»</w:t>
      </w:r>
    </w:p>
    <w:p w:rsidR="0065524F" w:rsidRPr="00A8347C" w:rsidRDefault="0065524F" w:rsidP="006552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Цель предмета «Сольфеджио» не противоречит общим целям образовательной программы и заключается в следующем: </w:t>
      </w:r>
      <w:r w:rsidRPr="00A8347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65524F" w:rsidRPr="00A8347C" w:rsidRDefault="0065524F" w:rsidP="006552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развитие музыкально-творческих способностей учащихся на основе приобретенных знаний, умений и навыков в области теории музыки,</w:t>
      </w:r>
    </w:p>
    <w:p w:rsidR="0065524F" w:rsidRPr="00A8347C" w:rsidRDefault="0065524F" w:rsidP="0065524F">
      <w:pPr>
        <w:pStyle w:val="a3"/>
        <w:ind w:left="0" w:firstLine="349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Программа направлена на решение следующих задач:</w:t>
      </w:r>
    </w:p>
    <w:p w:rsidR="0065524F" w:rsidRPr="00A8347C" w:rsidRDefault="0065524F" w:rsidP="006552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A8347C">
        <w:rPr>
          <w:rFonts w:ascii="Times New Roman" w:hAnsi="Times New Roman" w:cs="Times New Roman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музыкальной терминологией;</w:t>
      </w:r>
      <w:proofErr w:type="gramEnd"/>
    </w:p>
    <w:p w:rsidR="0065524F" w:rsidRPr="00A8347C" w:rsidRDefault="0065524F" w:rsidP="0065524F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формирование навыков самостоятельной работы с музыкальным материалом.</w:t>
      </w:r>
    </w:p>
    <w:p w:rsidR="0065524F" w:rsidRPr="00A8347C" w:rsidRDefault="0065524F" w:rsidP="0065524F">
      <w:pPr>
        <w:pStyle w:val="a5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5524F" w:rsidRPr="00A8347C" w:rsidRDefault="0065524F" w:rsidP="0065524F">
      <w:pPr>
        <w:pStyle w:val="a5"/>
        <w:jc w:val="center"/>
        <w:rPr>
          <w:rFonts w:ascii="Times New Roman" w:hAnsi="Times New Roman"/>
          <w:b/>
          <w:i/>
          <w:sz w:val="20"/>
          <w:szCs w:val="20"/>
        </w:rPr>
      </w:pPr>
      <w:r w:rsidRPr="00A8347C">
        <w:rPr>
          <w:rFonts w:ascii="Times New Roman" w:hAnsi="Times New Roman"/>
          <w:b/>
          <w:i/>
          <w:sz w:val="20"/>
          <w:szCs w:val="20"/>
        </w:rPr>
        <w:t>Прогнозируемый результат</w:t>
      </w:r>
    </w:p>
    <w:p w:rsidR="0065524F" w:rsidRPr="00A8347C" w:rsidRDefault="0065524F" w:rsidP="0065524F">
      <w:pPr>
        <w:pStyle w:val="a5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По окончании обучения  учащийся должен:</w:t>
      </w:r>
    </w:p>
    <w:p w:rsidR="0065524F" w:rsidRPr="00A8347C" w:rsidRDefault="0065524F" w:rsidP="0065524F">
      <w:pPr>
        <w:pStyle w:val="a5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-уметь правильно, интонационно чисто петь выученную мелодию нотами и со словами;</w:t>
      </w:r>
    </w:p>
    <w:p w:rsidR="0065524F" w:rsidRPr="00A8347C" w:rsidRDefault="0065524F" w:rsidP="0065524F">
      <w:pPr>
        <w:pStyle w:val="a5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-подбирать по слуху несложные мелодии;</w:t>
      </w:r>
    </w:p>
    <w:p w:rsidR="0065524F" w:rsidRPr="00A8347C" w:rsidRDefault="0065524F" w:rsidP="0065524F">
      <w:pPr>
        <w:pStyle w:val="a5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-анализировать на слух и определять в нотном тексте основные элементы музыкальной речи;</w:t>
      </w:r>
    </w:p>
    <w:p w:rsidR="0065524F" w:rsidRPr="00A8347C" w:rsidRDefault="0065524F" w:rsidP="0065524F">
      <w:pPr>
        <w:pStyle w:val="a5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-записывать по слуху несложные мелодии в объёме 4 – 8 тактов;</w:t>
      </w:r>
    </w:p>
    <w:p w:rsidR="0065524F" w:rsidRPr="00A8347C" w:rsidRDefault="0065524F" w:rsidP="0065524F">
      <w:pPr>
        <w:pStyle w:val="a5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-знать основные теоретические сведения, предусмотренные программой;</w:t>
      </w:r>
    </w:p>
    <w:p w:rsidR="0065524F" w:rsidRPr="00A8347C" w:rsidRDefault="0065524F" w:rsidP="0065524F">
      <w:pPr>
        <w:pStyle w:val="a5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-приобрести устойчивые навыки и умения по всем видам работ, выполняемые на уроках сольфеджио;</w:t>
      </w:r>
    </w:p>
    <w:p w:rsidR="0065524F" w:rsidRPr="00A8347C" w:rsidRDefault="0065524F" w:rsidP="0065524F">
      <w:pPr>
        <w:pStyle w:val="a5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-применять свои знания и умения в практической деятельности.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4F"/>
    <w:rsid w:val="00127A09"/>
    <w:rsid w:val="00194F63"/>
    <w:rsid w:val="00304366"/>
    <w:rsid w:val="0065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2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5524F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552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2020-10-19T08:35:00Z</dcterms:created>
  <dcterms:modified xsi:type="dcterms:W3CDTF">2020-10-19T08:36:00Z</dcterms:modified>
</cp:coreProperties>
</file>