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93" w:rsidRPr="00A8347C" w:rsidRDefault="00605093" w:rsidP="006050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30C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 w:rsidRPr="00A8347C">
        <w:rPr>
          <w:rFonts w:ascii="Times New Roman" w:hAnsi="Times New Roman" w:cs="Times New Roman"/>
          <w:b/>
          <w:color w:val="000000"/>
          <w:sz w:val="20"/>
          <w:szCs w:val="20"/>
        </w:rPr>
        <w:t>Ансамбль</w:t>
      </w:r>
    </w:p>
    <w:p w:rsidR="00605093" w:rsidRPr="00A8347C" w:rsidRDefault="00605093" w:rsidP="006050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b/>
          <w:color w:val="000000"/>
          <w:sz w:val="20"/>
          <w:szCs w:val="20"/>
        </w:rPr>
        <w:t>(народные инструменты)</w:t>
      </w:r>
    </w:p>
    <w:p w:rsidR="00605093" w:rsidRPr="00A8347C" w:rsidRDefault="00605093" w:rsidP="006050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Структура программы учебного предмета</w:t>
      </w:r>
    </w:p>
    <w:p w:rsidR="00605093" w:rsidRPr="00A8347C" w:rsidRDefault="00605093" w:rsidP="006050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8347C">
        <w:rPr>
          <w:rFonts w:ascii="Times New Roman" w:hAnsi="Times New Roman" w:cs="Times New Roman"/>
          <w:b/>
          <w:sz w:val="20"/>
          <w:szCs w:val="20"/>
        </w:rPr>
        <w:t>.        Пояснительная записка</w:t>
      </w:r>
    </w:p>
    <w:p w:rsidR="00605093" w:rsidRPr="00A8347C" w:rsidRDefault="00605093" w:rsidP="006050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        - </w:t>
      </w:r>
      <w:r w:rsidRPr="00A8347C">
        <w:rPr>
          <w:rFonts w:ascii="Times New Roman" w:hAnsi="Times New Roman" w:cs="Times New Roman"/>
          <w:i/>
          <w:sz w:val="20"/>
          <w:szCs w:val="20"/>
        </w:rPr>
        <w:t>Характеристика учебного предмета, его место и роль в образовательном процессе</w:t>
      </w:r>
    </w:p>
    <w:p w:rsidR="00605093" w:rsidRPr="00A8347C" w:rsidRDefault="00605093" w:rsidP="006050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 Срок реализации учебного предмета</w:t>
      </w:r>
    </w:p>
    <w:p w:rsidR="00605093" w:rsidRPr="00A8347C" w:rsidRDefault="00605093" w:rsidP="006050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605093" w:rsidRPr="00A8347C" w:rsidRDefault="00605093" w:rsidP="006050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Сведения о затратах учебного времени</w:t>
      </w:r>
    </w:p>
    <w:p w:rsidR="00605093" w:rsidRPr="00A8347C" w:rsidRDefault="00605093" w:rsidP="006050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Форма проведения учебных аудиторных занятий</w:t>
      </w:r>
    </w:p>
    <w:p w:rsidR="00605093" w:rsidRPr="00A8347C" w:rsidRDefault="00605093" w:rsidP="006050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Цели и задачи учебного предмета</w:t>
      </w:r>
    </w:p>
    <w:p w:rsidR="00605093" w:rsidRPr="00A8347C" w:rsidRDefault="00605093" w:rsidP="006050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Структура программы учебного предмета</w:t>
      </w:r>
    </w:p>
    <w:p w:rsidR="00605093" w:rsidRPr="00A8347C" w:rsidRDefault="00605093" w:rsidP="006050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Методы обучения</w:t>
      </w:r>
    </w:p>
    <w:p w:rsidR="00605093" w:rsidRPr="00A8347C" w:rsidRDefault="00605093" w:rsidP="006050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Описание материально-технических условий реализации учебного предмета</w:t>
      </w:r>
    </w:p>
    <w:p w:rsidR="00605093" w:rsidRPr="00A8347C" w:rsidRDefault="00605093" w:rsidP="006050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A8347C">
        <w:rPr>
          <w:rFonts w:ascii="Times New Roman" w:hAnsi="Times New Roman" w:cs="Times New Roman"/>
          <w:b/>
          <w:sz w:val="20"/>
          <w:szCs w:val="20"/>
        </w:rPr>
        <w:t>. Содержание учебного предмета</w:t>
      </w:r>
    </w:p>
    <w:p w:rsidR="00605093" w:rsidRPr="00A8347C" w:rsidRDefault="00605093" w:rsidP="006050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- Годовые требования</w:t>
      </w:r>
    </w:p>
    <w:p w:rsidR="00605093" w:rsidRPr="00A8347C" w:rsidRDefault="00605093" w:rsidP="006050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A8347C">
        <w:rPr>
          <w:rFonts w:ascii="Times New Roman" w:hAnsi="Times New Roman" w:cs="Times New Roman"/>
          <w:b/>
          <w:sz w:val="20"/>
          <w:szCs w:val="20"/>
        </w:rPr>
        <w:t xml:space="preserve"> .Требования к уровню подготовки учащихся</w:t>
      </w:r>
    </w:p>
    <w:p w:rsidR="00605093" w:rsidRPr="00A8347C" w:rsidRDefault="00605093" w:rsidP="006050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-  </w:t>
      </w:r>
      <w:r w:rsidRPr="00A8347C">
        <w:rPr>
          <w:rFonts w:ascii="Times New Roman" w:hAnsi="Times New Roman" w:cs="Times New Roman"/>
          <w:i/>
          <w:sz w:val="20"/>
          <w:szCs w:val="20"/>
        </w:rPr>
        <w:t>Требования к уровню подготовки на различных этапах обучения</w:t>
      </w:r>
    </w:p>
    <w:p w:rsidR="00605093" w:rsidRPr="00A8347C" w:rsidRDefault="00605093" w:rsidP="006050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A8347C">
        <w:rPr>
          <w:rFonts w:ascii="Times New Roman" w:hAnsi="Times New Roman" w:cs="Times New Roman"/>
          <w:b/>
          <w:sz w:val="20"/>
          <w:szCs w:val="20"/>
        </w:rPr>
        <w:t>. Формы и методы контроля, система оценок</w:t>
      </w:r>
    </w:p>
    <w:p w:rsidR="00605093" w:rsidRPr="00A8347C" w:rsidRDefault="00605093" w:rsidP="006050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       -  </w:t>
      </w:r>
      <w:r w:rsidRPr="00A8347C">
        <w:rPr>
          <w:rFonts w:ascii="Times New Roman" w:hAnsi="Times New Roman" w:cs="Times New Roman"/>
          <w:i/>
          <w:sz w:val="20"/>
          <w:szCs w:val="20"/>
        </w:rPr>
        <w:t>Аттестация: цели, виды, форма, содержание</w:t>
      </w:r>
    </w:p>
    <w:p w:rsidR="00605093" w:rsidRPr="00A8347C" w:rsidRDefault="00605093" w:rsidP="006050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- Критерии оценки</w:t>
      </w:r>
    </w:p>
    <w:p w:rsidR="00605093" w:rsidRPr="00A8347C" w:rsidRDefault="00605093" w:rsidP="006050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8347C">
        <w:rPr>
          <w:rFonts w:ascii="Times New Roman" w:hAnsi="Times New Roman" w:cs="Times New Roman"/>
          <w:b/>
          <w:sz w:val="20"/>
          <w:szCs w:val="20"/>
        </w:rPr>
        <w:t>. Методическое обеспечение учебного процесса</w:t>
      </w:r>
    </w:p>
    <w:p w:rsidR="00605093" w:rsidRPr="00A8347C" w:rsidRDefault="00605093" w:rsidP="006050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A8347C">
        <w:rPr>
          <w:rFonts w:ascii="Times New Roman" w:hAnsi="Times New Roman" w:cs="Times New Roman"/>
          <w:b/>
          <w:sz w:val="20"/>
          <w:szCs w:val="20"/>
        </w:rPr>
        <w:t xml:space="preserve">. Список учебной и методической литературы </w:t>
      </w:r>
    </w:p>
    <w:p w:rsidR="00605093" w:rsidRPr="00A8347C" w:rsidRDefault="00605093" w:rsidP="006050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A8347C">
        <w:rPr>
          <w:rFonts w:ascii="Times New Roman" w:hAnsi="Times New Roman" w:cs="Times New Roman"/>
          <w:i/>
          <w:sz w:val="20"/>
          <w:szCs w:val="20"/>
        </w:rPr>
        <w:t>- Список рекомендуемой учебной литературы</w:t>
      </w:r>
    </w:p>
    <w:p w:rsidR="00605093" w:rsidRPr="00A8347C" w:rsidRDefault="00605093" w:rsidP="006050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- Список рекомендуемой методической литературы</w:t>
      </w:r>
    </w:p>
    <w:p w:rsidR="00605093" w:rsidRPr="00A8347C" w:rsidRDefault="00605093" w:rsidP="0060509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5093" w:rsidRPr="00A8347C" w:rsidRDefault="00605093" w:rsidP="00605093">
      <w:pPr>
        <w:shd w:val="clear" w:color="auto" w:fill="FFFFFF"/>
        <w:tabs>
          <w:tab w:val="left" w:pos="1094"/>
        </w:tabs>
        <w:spacing w:after="0" w:line="240" w:lineRule="auto"/>
        <w:rPr>
          <w:sz w:val="20"/>
          <w:szCs w:val="20"/>
        </w:rPr>
      </w:pPr>
      <w:r w:rsidRPr="00A8347C"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  <w:t>Цель:</w:t>
      </w:r>
    </w:p>
    <w:p w:rsidR="00605093" w:rsidRPr="00A8347C" w:rsidRDefault="00605093" w:rsidP="00605093">
      <w:pPr>
        <w:framePr w:w="991" w:h="255" w:hRule="exact" w:hSpace="10080" w:wrap="notBeside" w:vAnchor="text" w:hAnchor="page" w:x="10876" w:y="2270"/>
        <w:shd w:val="clear" w:color="auto" w:fill="FFFFFF"/>
        <w:spacing w:after="0" w:line="240" w:lineRule="auto"/>
        <w:rPr>
          <w:sz w:val="20"/>
          <w:szCs w:val="20"/>
        </w:rPr>
      </w:pPr>
    </w:p>
    <w:p w:rsidR="00605093" w:rsidRPr="00A8347C" w:rsidRDefault="00605093" w:rsidP="00605093">
      <w:pPr>
        <w:shd w:val="clear" w:color="auto" w:fill="FFFFFF"/>
        <w:spacing w:after="0" w:line="240" w:lineRule="auto"/>
        <w:ind w:hanging="350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•   развитие   музыкально-творческих   способностей   </w:t>
      </w:r>
      <w:proofErr w:type="gramStart"/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учащегося</w:t>
      </w:r>
      <w:proofErr w:type="gramEnd"/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на   основе </w:t>
      </w:r>
      <w:r w:rsidRPr="00A8347C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приобретенных им знаний, умений и навыков в области ансамблевого </w:t>
      </w:r>
      <w:r w:rsidRPr="00A8347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исполнительства. </w:t>
      </w:r>
    </w:p>
    <w:p w:rsidR="00605093" w:rsidRPr="00A8347C" w:rsidRDefault="00605093" w:rsidP="00605093">
      <w:pPr>
        <w:shd w:val="clear" w:color="auto" w:fill="FFFFFF"/>
        <w:spacing w:after="0" w:line="240" w:lineRule="auto"/>
        <w:ind w:hanging="350"/>
        <w:rPr>
          <w:sz w:val="20"/>
          <w:szCs w:val="20"/>
        </w:rPr>
      </w:pPr>
      <w:r w:rsidRPr="00A8347C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Задачи:</w:t>
      </w:r>
    </w:p>
    <w:p w:rsidR="00605093" w:rsidRPr="00A8347C" w:rsidRDefault="00605093" w:rsidP="00605093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1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стимулирование     развития     эмоциональности,     памяти,     мышления,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>воображения и творческой активности при игре в ансамбле;</w:t>
      </w:r>
    </w:p>
    <w:p w:rsidR="00605093" w:rsidRPr="00A8347C" w:rsidRDefault="00605093" w:rsidP="00605093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1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2"/>
          <w:sz w:val="20"/>
          <w:szCs w:val="20"/>
        </w:rPr>
        <w:t>формирование   у  обучающихся  комплекса  исполнительских  навыков,</w:t>
      </w:r>
      <w:r w:rsidRPr="00A8347C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необходимых </w:t>
      </w:r>
      <w:proofErr w:type="gramStart"/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для</w:t>
      </w:r>
      <w:proofErr w:type="gramEnd"/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ансамблевого </w:t>
      </w:r>
      <w:proofErr w:type="spellStart"/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музицирования</w:t>
      </w:r>
      <w:proofErr w:type="spellEnd"/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;</w:t>
      </w:r>
    </w:p>
    <w:p w:rsidR="00605093" w:rsidRPr="00A8347C" w:rsidRDefault="00605093" w:rsidP="00605093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6"/>
          <w:sz w:val="20"/>
          <w:szCs w:val="20"/>
        </w:rPr>
        <w:t>расширение кругозора учащегося путем ознакомления с ансамблевым</w:t>
      </w:r>
      <w:r w:rsidRPr="00A8347C">
        <w:rPr>
          <w:rFonts w:ascii="Times New Roman" w:hAnsi="Times New Roman" w:cs="Times New Roman"/>
          <w:color w:val="000000"/>
          <w:spacing w:val="6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pacing w:val="-2"/>
          <w:sz w:val="20"/>
          <w:szCs w:val="20"/>
        </w:rPr>
        <w:t>репертуаром;</w:t>
      </w:r>
    </w:p>
    <w:p w:rsidR="00605093" w:rsidRPr="00A8347C" w:rsidRDefault="00605093" w:rsidP="00605093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2"/>
          <w:sz w:val="20"/>
          <w:szCs w:val="20"/>
        </w:rPr>
        <w:t>решение коммуникативных задач (совместное творчество обучающихся</w:t>
      </w:r>
      <w:r w:rsidRPr="00A8347C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>разного возраста, влияющее на их творческое развитие, умение общаться</w:t>
      </w: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 xml:space="preserve">в процессе совместного </w:t>
      </w:r>
      <w:proofErr w:type="spellStart"/>
      <w:r w:rsidRPr="00A8347C">
        <w:rPr>
          <w:rFonts w:ascii="Times New Roman" w:hAnsi="Times New Roman" w:cs="Times New Roman"/>
          <w:color w:val="000000"/>
          <w:sz w:val="20"/>
          <w:szCs w:val="20"/>
        </w:rPr>
        <w:t>музицирования</w:t>
      </w:r>
      <w:proofErr w:type="spellEnd"/>
      <w:r w:rsidRPr="00A8347C">
        <w:rPr>
          <w:rFonts w:ascii="Times New Roman" w:hAnsi="Times New Roman" w:cs="Times New Roman"/>
          <w:color w:val="000000"/>
          <w:sz w:val="20"/>
          <w:szCs w:val="20"/>
        </w:rPr>
        <w:t>, оценивать игру друг друга);</w:t>
      </w:r>
    </w:p>
    <w:p w:rsidR="00605093" w:rsidRPr="00A8347C" w:rsidRDefault="00605093" w:rsidP="00605093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5"/>
          <w:sz w:val="20"/>
          <w:szCs w:val="20"/>
        </w:rPr>
        <w:t>развитие чувства ансамбля (чувства партнерства при игре в ансамбле),</w:t>
      </w:r>
      <w:r w:rsidRPr="00A8347C">
        <w:rPr>
          <w:rFonts w:ascii="Times New Roman" w:hAnsi="Times New Roman" w:cs="Times New Roman"/>
          <w:color w:val="000000"/>
          <w:spacing w:val="5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артистизма и музыкальности;</w:t>
      </w:r>
    </w:p>
    <w:p w:rsidR="00605093" w:rsidRPr="00A8347C" w:rsidRDefault="00605093" w:rsidP="00605093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5"/>
          <w:sz w:val="20"/>
          <w:szCs w:val="20"/>
        </w:rPr>
        <w:t>обучение навыкам самостоятельной работы, а также навыкам чтения с</w:t>
      </w:r>
      <w:r w:rsidRPr="00A8347C">
        <w:rPr>
          <w:rFonts w:ascii="Times New Roman" w:hAnsi="Times New Roman" w:cs="Times New Roman"/>
          <w:color w:val="000000"/>
          <w:spacing w:val="5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листа в ансамбле;</w:t>
      </w:r>
    </w:p>
    <w:p w:rsidR="00605093" w:rsidRPr="00A8347C" w:rsidRDefault="00605093" w:rsidP="00605093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приобретение    </w:t>
      </w:r>
      <w:proofErr w:type="gramStart"/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>обучающимися</w:t>
      </w:r>
      <w:proofErr w:type="gramEnd"/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опыта    творческой    деятельности    и</w:t>
      </w: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 xml:space="preserve">публичных выступлений в сфере ансамблевого </w:t>
      </w:r>
      <w:proofErr w:type="spellStart"/>
      <w:r w:rsidRPr="00A8347C">
        <w:rPr>
          <w:rFonts w:ascii="Times New Roman" w:hAnsi="Times New Roman" w:cs="Times New Roman"/>
          <w:color w:val="000000"/>
          <w:sz w:val="20"/>
          <w:szCs w:val="20"/>
        </w:rPr>
        <w:t>музицирования</w:t>
      </w:r>
      <w:proofErr w:type="spellEnd"/>
      <w:r w:rsidRPr="00A8347C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605093" w:rsidRPr="00A8347C" w:rsidRDefault="00605093" w:rsidP="0060509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Предмет «Ансамбль» расширяет границы творческого общения 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 xml:space="preserve">инструменталистов - народников с учащимися других отделений учебного заведения, привлекая к сотрудничеству флейтистов, ударников, пианистов и исполнителей на других инструментах. Ансамбль может выступать в роли </w:t>
      </w:r>
      <w:r w:rsidRPr="00A8347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сопровождения солистам-вокалистам академического или народного пения, 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хору, а также принимать участие в театрализованных спектаклях фольклорных </w:t>
      </w:r>
      <w:r w:rsidRPr="00A8347C">
        <w:rPr>
          <w:rFonts w:ascii="Times New Roman" w:hAnsi="Times New Roman" w:cs="Times New Roman"/>
          <w:color w:val="000000"/>
          <w:spacing w:val="-3"/>
          <w:sz w:val="20"/>
          <w:szCs w:val="20"/>
        </w:rPr>
        <w:t>ансамблей.</w:t>
      </w:r>
    </w:p>
    <w:p w:rsidR="00605093" w:rsidRPr="00A8347C" w:rsidRDefault="00605093" w:rsidP="00605093">
      <w:pPr>
        <w:shd w:val="clear" w:color="auto" w:fill="FFFFFF"/>
        <w:spacing w:after="0" w:line="240" w:lineRule="auto"/>
        <w:ind w:firstLine="706"/>
        <w:jc w:val="both"/>
        <w:rPr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 xml:space="preserve">Занятия в ансамбле - накопление опыта коллективного </w:t>
      </w:r>
      <w:proofErr w:type="spellStart"/>
      <w:r w:rsidRPr="00A8347C">
        <w:rPr>
          <w:rFonts w:ascii="Times New Roman" w:hAnsi="Times New Roman" w:cs="Times New Roman"/>
          <w:color w:val="000000"/>
          <w:sz w:val="20"/>
          <w:szCs w:val="20"/>
        </w:rPr>
        <w:t>музицирования</w:t>
      </w:r>
      <w:proofErr w:type="spellEnd"/>
      <w:r w:rsidRPr="00A8347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>ступень для подготовки игры в оркестре.</w:t>
      </w:r>
    </w:p>
    <w:p w:rsidR="00605093" w:rsidRPr="00A8347C" w:rsidRDefault="00605093" w:rsidP="00605093">
      <w:pPr>
        <w:shd w:val="clear" w:color="auto" w:fill="FFFFFF"/>
        <w:spacing w:after="0" w:line="240" w:lineRule="auto"/>
        <w:ind w:firstLine="494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 xml:space="preserve">Результатом освоения программы является приобретение обучающимися следующих     знаний,     умений     и     навыков     в     области     ансамблевого </w:t>
      </w:r>
      <w:r w:rsidRPr="00A8347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исполнительства: </w:t>
      </w:r>
    </w:p>
    <w:p w:rsidR="00605093" w:rsidRPr="00A8347C" w:rsidRDefault="00605093" w:rsidP="00605093">
      <w:pPr>
        <w:shd w:val="clear" w:color="auto" w:fill="FFFFFF"/>
        <w:spacing w:after="0" w:line="240" w:lineRule="auto"/>
        <w:ind w:firstLine="494"/>
        <w:rPr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 xml:space="preserve">- развитие интереса у </w:t>
      </w:r>
      <w:proofErr w:type="gramStart"/>
      <w:r w:rsidRPr="00A8347C">
        <w:rPr>
          <w:rFonts w:ascii="Times New Roman" w:hAnsi="Times New Roman" w:cs="Times New Roman"/>
          <w:color w:val="000000"/>
          <w:sz w:val="20"/>
          <w:szCs w:val="20"/>
        </w:rPr>
        <w:t>обучающихся</w:t>
      </w:r>
      <w:proofErr w:type="gramEnd"/>
      <w:r w:rsidRPr="00A8347C">
        <w:rPr>
          <w:rFonts w:ascii="Times New Roman" w:hAnsi="Times New Roman" w:cs="Times New Roman"/>
          <w:color w:val="000000"/>
          <w:sz w:val="20"/>
          <w:szCs w:val="20"/>
        </w:rPr>
        <w:t xml:space="preserve"> к музыкальному искусству в целом;</w:t>
      </w:r>
    </w:p>
    <w:p w:rsidR="00605093" w:rsidRPr="00A8347C" w:rsidRDefault="00605093" w:rsidP="00605093">
      <w:pPr>
        <w:shd w:val="clear" w:color="auto" w:fill="FFFFFF"/>
        <w:spacing w:after="0" w:line="240" w:lineRule="auto"/>
        <w:ind w:firstLine="288"/>
        <w:jc w:val="both"/>
        <w:rPr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- реализацию   в ансамбле индивидуальных практических   навыков игры на 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>инструменте, приобретенных в классе по специальности;</w:t>
      </w:r>
    </w:p>
    <w:p w:rsidR="00605093" w:rsidRPr="00A8347C" w:rsidRDefault="00605093" w:rsidP="00605093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216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>приобретение  особых навыков игры в музыкальном коллективе (ансамбль,</w:t>
      </w: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pacing w:val="-3"/>
          <w:sz w:val="20"/>
          <w:szCs w:val="20"/>
        </w:rPr>
        <w:t>оркестр);</w:t>
      </w:r>
    </w:p>
    <w:p w:rsidR="00605093" w:rsidRPr="00A8347C" w:rsidRDefault="00605093" w:rsidP="00605093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развитие навыка чтения нот с листа;</w:t>
      </w:r>
    </w:p>
    <w:p w:rsidR="00605093" w:rsidRPr="00A8347C" w:rsidRDefault="00605093" w:rsidP="00605093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развитие навыка транспонирования, подбора по слуху;</w:t>
      </w:r>
    </w:p>
    <w:p w:rsidR="00605093" w:rsidRPr="00A8347C" w:rsidRDefault="00605093" w:rsidP="00605093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lastRenderedPageBreak/>
        <w:t>знание репертуара для ансамбля;</w:t>
      </w:r>
    </w:p>
    <w:p w:rsidR="00605093" w:rsidRPr="00A8347C" w:rsidRDefault="00605093" w:rsidP="00605093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149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наличие  навыков  </w:t>
      </w:r>
      <w:proofErr w:type="spellStart"/>
      <w:r w:rsidRPr="00A8347C">
        <w:rPr>
          <w:rFonts w:ascii="Times New Roman" w:hAnsi="Times New Roman" w:cs="Times New Roman"/>
          <w:color w:val="000000"/>
          <w:spacing w:val="3"/>
          <w:sz w:val="20"/>
          <w:szCs w:val="20"/>
        </w:rPr>
        <w:t>репетиционно-концертной</w:t>
      </w:r>
      <w:proofErr w:type="spellEnd"/>
      <w:r w:rsidRPr="00A8347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 работы     в  качестве  члена</w:t>
      </w:r>
      <w:r w:rsidRPr="00A8347C">
        <w:rPr>
          <w:rFonts w:ascii="Times New Roman" w:hAnsi="Times New Roman" w:cs="Times New Roman"/>
          <w:color w:val="000000"/>
          <w:spacing w:val="3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музыкального коллектива;</w:t>
      </w:r>
    </w:p>
    <w:p w:rsidR="00605093" w:rsidRPr="00A8347C" w:rsidRDefault="00605093" w:rsidP="00605093">
      <w:pPr>
        <w:shd w:val="clear" w:color="auto" w:fill="FFFFFF"/>
        <w:tabs>
          <w:tab w:val="left" w:pos="494"/>
        </w:tabs>
        <w:spacing w:after="0" w:line="240" w:lineRule="auto"/>
        <w:ind w:firstLine="149"/>
        <w:rPr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8347C">
        <w:rPr>
          <w:rFonts w:ascii="Times New Roman" w:hAnsi="Times New Roman" w:cs="Times New Roman"/>
          <w:color w:val="000000"/>
          <w:spacing w:val="4"/>
          <w:sz w:val="20"/>
          <w:szCs w:val="20"/>
        </w:rPr>
        <w:t>повышение мотивации к продолжению   профессионального обучения на</w:t>
      </w:r>
      <w:r w:rsidRPr="00A8347C">
        <w:rPr>
          <w:rFonts w:ascii="Times New Roman" w:hAnsi="Times New Roman" w:cs="Times New Roman"/>
          <w:color w:val="000000"/>
          <w:spacing w:val="4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pacing w:val="-2"/>
          <w:sz w:val="20"/>
          <w:szCs w:val="20"/>
        </w:rPr>
        <w:t>инструменте.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C2D25C0"/>
    <w:multiLevelType w:val="hybridMultilevel"/>
    <w:tmpl w:val="71AA0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93"/>
    <w:rsid w:val="00194F63"/>
    <w:rsid w:val="00304366"/>
    <w:rsid w:val="00605093"/>
    <w:rsid w:val="00A4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50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2020-10-19T09:13:00Z</dcterms:created>
  <dcterms:modified xsi:type="dcterms:W3CDTF">2020-10-19T09:14:00Z</dcterms:modified>
</cp:coreProperties>
</file>